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7911" w14:textId="1BD9BE20" w:rsidR="003F65DE" w:rsidRDefault="003F65DE">
      <w:pPr>
        <w:spacing w:line="30" w:lineRule="exact"/>
        <w:ind w:left="-557"/>
        <w:rPr>
          <w:sz w:val="3"/>
        </w:rPr>
      </w:pPr>
    </w:p>
    <w:p w14:paraId="41E23A45" w14:textId="77777777" w:rsidR="003F65DE" w:rsidRDefault="003F65DE">
      <w:pPr>
        <w:rPr>
          <w:b/>
          <w:sz w:val="30"/>
        </w:rPr>
      </w:pPr>
    </w:p>
    <w:p w14:paraId="1EE252A5" w14:textId="77777777" w:rsidR="003F65DE" w:rsidRDefault="003F65DE">
      <w:pPr>
        <w:rPr>
          <w:b/>
          <w:sz w:val="30"/>
        </w:rPr>
      </w:pPr>
    </w:p>
    <w:p w14:paraId="6B8934CB" w14:textId="77777777" w:rsidR="003F65DE" w:rsidRDefault="003F65DE">
      <w:pPr>
        <w:rPr>
          <w:b/>
          <w:sz w:val="30"/>
        </w:rPr>
      </w:pPr>
    </w:p>
    <w:p w14:paraId="6EAF94C9" w14:textId="0B5F998F" w:rsidR="003F65DE" w:rsidRDefault="003F65DE">
      <w:pPr>
        <w:pStyle w:val="Corpotesto"/>
        <w:ind w:left="3381" w:right="4034"/>
        <w:jc w:val="center"/>
      </w:pPr>
    </w:p>
    <w:p w14:paraId="60EBD176" w14:textId="77777777" w:rsidR="003F65DE" w:rsidRDefault="003F65DE">
      <w:pPr>
        <w:spacing w:before="3"/>
        <w:rPr>
          <w:b/>
          <w:sz w:val="36"/>
        </w:rPr>
      </w:pPr>
    </w:p>
    <w:p w14:paraId="51CF922E" w14:textId="77777777" w:rsidR="003F65DE" w:rsidRDefault="00000000">
      <w:pPr>
        <w:pStyle w:val="Corpotesto"/>
        <w:tabs>
          <w:tab w:val="left" w:pos="1498"/>
          <w:tab w:val="left" w:pos="2182"/>
          <w:tab w:val="left" w:pos="3959"/>
          <w:tab w:val="left" w:pos="4912"/>
          <w:tab w:val="left" w:pos="5422"/>
          <w:tab w:val="left" w:pos="6499"/>
        </w:tabs>
        <w:spacing w:line="276" w:lineRule="auto"/>
        <w:ind w:left="370" w:right="1026"/>
      </w:pPr>
      <w:r>
        <w:rPr>
          <w:color w:val="1D4E7A"/>
        </w:rPr>
        <w:t>Misura</w:t>
      </w:r>
      <w:r>
        <w:rPr>
          <w:color w:val="1D4E7A"/>
        </w:rPr>
        <w:tab/>
        <w:t>1.A</w:t>
      </w:r>
      <w:r>
        <w:rPr>
          <w:color w:val="1D4E7A"/>
        </w:rPr>
        <w:tab/>
        <w:t>Accoglienza,</w:t>
      </w:r>
      <w:r>
        <w:rPr>
          <w:color w:val="1D4E7A"/>
        </w:rPr>
        <w:tab/>
        <w:t>presa</w:t>
      </w:r>
      <w:r>
        <w:rPr>
          <w:color w:val="1D4E7A"/>
        </w:rPr>
        <w:tab/>
        <w:t>in</w:t>
      </w:r>
      <w:r>
        <w:rPr>
          <w:color w:val="1D4E7A"/>
        </w:rPr>
        <w:tab/>
        <w:t>carico,</w:t>
      </w:r>
      <w:r>
        <w:rPr>
          <w:color w:val="1D4E7A"/>
        </w:rPr>
        <w:tab/>
      </w:r>
      <w:r>
        <w:rPr>
          <w:color w:val="1D4E7A"/>
          <w:w w:val="95"/>
        </w:rPr>
        <w:t>orientamento</w:t>
      </w:r>
      <w:r>
        <w:rPr>
          <w:color w:val="1D4E7A"/>
          <w:spacing w:val="-62"/>
          <w:w w:val="95"/>
        </w:rPr>
        <w:t xml:space="preserve"> </w:t>
      </w:r>
      <w:r>
        <w:rPr>
          <w:color w:val="1D4E7A"/>
        </w:rPr>
        <w:t>(Accoglienza</w:t>
      </w:r>
      <w:r>
        <w:rPr>
          <w:color w:val="1D4E7A"/>
          <w:spacing w:val="-6"/>
        </w:rPr>
        <w:t xml:space="preserve"> </w:t>
      </w:r>
      <w:r>
        <w:rPr>
          <w:color w:val="1D4E7A"/>
        </w:rPr>
        <w:t>e</w:t>
      </w:r>
      <w:r>
        <w:rPr>
          <w:color w:val="1D4E7A"/>
          <w:spacing w:val="-6"/>
        </w:rPr>
        <w:t xml:space="preserve"> </w:t>
      </w:r>
      <w:r>
        <w:rPr>
          <w:color w:val="1D4E7A"/>
        </w:rPr>
        <w:t>informazioni</w:t>
      </w:r>
      <w:r>
        <w:rPr>
          <w:color w:val="1D4E7A"/>
          <w:spacing w:val="-5"/>
        </w:rPr>
        <w:t xml:space="preserve"> </w:t>
      </w:r>
      <w:r>
        <w:rPr>
          <w:color w:val="1D4E7A"/>
        </w:rPr>
        <w:t>sul</w:t>
      </w:r>
      <w:r>
        <w:rPr>
          <w:color w:val="1D4E7A"/>
          <w:spacing w:val="-10"/>
        </w:rPr>
        <w:t xml:space="preserve"> </w:t>
      </w:r>
      <w:r>
        <w:rPr>
          <w:color w:val="1D4E7A"/>
        </w:rPr>
        <w:t>programma)</w:t>
      </w:r>
    </w:p>
    <w:p w14:paraId="2327C149" w14:textId="77777777" w:rsidR="003F65DE" w:rsidRDefault="003F65DE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6292"/>
      </w:tblGrid>
      <w:tr w:rsidR="003F65DE" w14:paraId="62AE2A04" w14:textId="77777777">
        <w:trPr>
          <w:trHeight w:val="1157"/>
        </w:trPr>
        <w:tc>
          <w:tcPr>
            <w:tcW w:w="1604" w:type="dxa"/>
          </w:tcPr>
          <w:p w14:paraId="472EC770" w14:textId="77777777" w:rsidR="003F65DE" w:rsidRDefault="003F65D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68A5FD2F" w14:textId="77777777" w:rsidR="003F65DE" w:rsidRDefault="00000000">
            <w:pPr>
              <w:pStyle w:val="TableParagraph"/>
              <w:spacing w:line="280" w:lineRule="auto"/>
              <w:ind w:right="196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Obiettivo/finalità</w:t>
            </w:r>
            <w:r>
              <w:rPr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della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Misura</w:t>
            </w:r>
          </w:p>
        </w:tc>
        <w:tc>
          <w:tcPr>
            <w:tcW w:w="6292" w:type="dxa"/>
          </w:tcPr>
          <w:p w14:paraId="42EEEAB0" w14:textId="77777777" w:rsidR="003F65DE" w:rsidRDefault="00000000">
            <w:pPr>
              <w:pStyle w:val="TableParagraph"/>
              <w:spacing w:line="280" w:lineRule="auto"/>
              <w:ind w:right="7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L’obiettivo/finalità della Misura è facilitare e sostenere l'utente nell'acquisizione 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informazioni,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anche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consultazione,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utili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valutare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partecipazione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Programma IOG e a orientarsi rispetto ai servizi disponibili. Il servizio ha carattere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universale.</w:t>
            </w:r>
          </w:p>
        </w:tc>
      </w:tr>
      <w:tr w:rsidR="003F65DE" w14:paraId="4E257F8F" w14:textId="77777777">
        <w:trPr>
          <w:trHeight w:val="767"/>
        </w:trPr>
        <w:tc>
          <w:tcPr>
            <w:tcW w:w="1604" w:type="dxa"/>
          </w:tcPr>
          <w:p w14:paraId="4E8ED19D" w14:textId="77777777" w:rsidR="003F65DE" w:rsidRDefault="003F65D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580C5F08" w14:textId="77777777" w:rsidR="003F65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Soggetti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attuatori</w:t>
            </w:r>
          </w:p>
        </w:tc>
        <w:tc>
          <w:tcPr>
            <w:tcW w:w="6292" w:type="dxa"/>
          </w:tcPr>
          <w:p w14:paraId="6DA69E6E" w14:textId="77777777" w:rsidR="003F65DE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soggetti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possono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erogare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attività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cui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alla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Misura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1-A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sono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Centri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</w:p>
          <w:p w14:paraId="2C18CAB6" w14:textId="77777777" w:rsidR="003F65DE" w:rsidRDefault="00000000">
            <w:pPr>
              <w:pStyle w:val="TableParagraph"/>
              <w:spacing w:before="7" w:line="250" w:lineRule="atLeast"/>
              <w:rPr>
                <w:sz w:val="18"/>
              </w:rPr>
            </w:pPr>
            <w:r>
              <w:rPr>
                <w:color w:val="231F20"/>
                <w:sz w:val="18"/>
              </w:rPr>
              <w:t>l’Impiego,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gli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operatori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accreditati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ai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servizi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lavoro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ambito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regionale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gli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enti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accreditati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all’erogazione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servizi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formativi.</w:t>
            </w:r>
          </w:p>
        </w:tc>
      </w:tr>
      <w:tr w:rsidR="003F65DE" w14:paraId="7F3EE866" w14:textId="77777777">
        <w:trPr>
          <w:trHeight w:val="3107"/>
        </w:trPr>
        <w:tc>
          <w:tcPr>
            <w:tcW w:w="1604" w:type="dxa"/>
          </w:tcPr>
          <w:p w14:paraId="0F9B69D1" w14:textId="77777777" w:rsidR="003F65DE" w:rsidRDefault="003F65DE">
            <w:pPr>
              <w:pStyle w:val="TableParagraph"/>
              <w:ind w:left="0"/>
              <w:rPr>
                <w:b/>
                <w:sz w:val="18"/>
              </w:rPr>
            </w:pPr>
          </w:p>
          <w:p w14:paraId="58373ABC" w14:textId="77777777" w:rsidR="003F65DE" w:rsidRDefault="003F65DE">
            <w:pPr>
              <w:pStyle w:val="TableParagraph"/>
              <w:ind w:left="0"/>
              <w:rPr>
                <w:b/>
                <w:sz w:val="18"/>
              </w:rPr>
            </w:pPr>
          </w:p>
          <w:p w14:paraId="59D526E5" w14:textId="77777777" w:rsidR="003F65DE" w:rsidRDefault="003F65DE">
            <w:pPr>
              <w:pStyle w:val="TableParagraph"/>
              <w:ind w:left="0"/>
              <w:rPr>
                <w:b/>
                <w:sz w:val="18"/>
              </w:rPr>
            </w:pPr>
          </w:p>
          <w:p w14:paraId="61420EE8" w14:textId="77777777" w:rsidR="003F65DE" w:rsidRDefault="003F65DE">
            <w:pPr>
              <w:pStyle w:val="TableParagraph"/>
              <w:ind w:left="0"/>
              <w:rPr>
                <w:b/>
                <w:sz w:val="18"/>
              </w:rPr>
            </w:pPr>
          </w:p>
          <w:p w14:paraId="3E42D3D1" w14:textId="77777777" w:rsidR="003F65DE" w:rsidRDefault="003F65DE">
            <w:pPr>
              <w:pStyle w:val="TableParagraph"/>
              <w:ind w:left="0"/>
              <w:rPr>
                <w:b/>
                <w:sz w:val="18"/>
              </w:rPr>
            </w:pPr>
          </w:p>
          <w:p w14:paraId="24C4C43B" w14:textId="77777777" w:rsidR="003F65DE" w:rsidRDefault="003F65DE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14:paraId="2BA8D3F7" w14:textId="77777777" w:rsidR="003F65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Descrizione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attività</w:t>
            </w:r>
          </w:p>
        </w:tc>
        <w:tc>
          <w:tcPr>
            <w:tcW w:w="6292" w:type="dxa"/>
          </w:tcPr>
          <w:p w14:paraId="06D87DFB" w14:textId="77777777" w:rsidR="003F65DE" w:rsidRDefault="00000000">
            <w:pPr>
              <w:pStyle w:val="TableParagraph"/>
              <w:spacing w:line="278" w:lineRule="auto"/>
              <w:ind w:left="380" w:right="77" w:hanging="292"/>
              <w:jc w:val="both"/>
              <w:rPr>
                <w:sz w:val="18"/>
              </w:rPr>
            </w:pPr>
            <w:r>
              <w:rPr>
                <w:rFonts w:ascii="Symbol" w:hAnsi="Symbol"/>
                <w:color w:val="231F20"/>
                <w:sz w:val="18"/>
              </w:rPr>
              <w:t></w:t>
            </w:r>
            <w:r>
              <w:rPr>
                <w:rFonts w:ascii="Times New Roman" w:hAnsi="Times New Roman"/>
                <w:color w:val="231F20"/>
                <w:sz w:val="18"/>
              </w:rPr>
              <w:t xml:space="preserve">   </w:t>
            </w:r>
            <w:r>
              <w:rPr>
                <w:rFonts w:ascii="Times New Roman" w:hAnsi="Times New Roman"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informazione sul Programma IOG, sui requisiti per l'accesso, sui servizi e 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misure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disponibili;</w:t>
            </w:r>
          </w:p>
          <w:p w14:paraId="3A65B218" w14:textId="77777777" w:rsidR="003F65DE" w:rsidRDefault="00000000">
            <w:pPr>
              <w:pStyle w:val="TableParagraph"/>
              <w:tabs>
                <w:tab w:val="left" w:pos="379"/>
              </w:tabs>
              <w:spacing w:before="101"/>
              <w:rPr>
                <w:sz w:val="18"/>
              </w:rPr>
            </w:pPr>
            <w:r>
              <w:rPr>
                <w:rFonts w:ascii="Symbol" w:hAnsi="Symbol"/>
                <w:color w:val="231F20"/>
                <w:sz w:val="18"/>
              </w:rPr>
              <w:t>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informazioni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sulla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servizi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competenti;</w:t>
            </w:r>
          </w:p>
          <w:p w14:paraId="6A6E0720" w14:textId="77777777" w:rsidR="003F65DE" w:rsidRDefault="00000000">
            <w:pPr>
              <w:pStyle w:val="TableParagraph"/>
              <w:spacing w:before="137" w:line="276" w:lineRule="auto"/>
              <w:ind w:left="380" w:right="74" w:hanging="292"/>
              <w:jc w:val="both"/>
              <w:rPr>
                <w:sz w:val="18"/>
              </w:rPr>
            </w:pPr>
            <w:r>
              <w:rPr>
                <w:rFonts w:ascii="Symbol" w:hAnsi="Symbol"/>
                <w:color w:val="231F20"/>
                <w:sz w:val="18"/>
              </w:rPr>
              <w:t></w:t>
            </w:r>
            <w:r>
              <w:rPr>
                <w:rFonts w:ascii="Times New Roman" w:hAnsi="Times New Roman"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informazione sulle modalità di accesso e di fruizione, nell'ambito della rete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territoriale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lavoro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formazione;</w:t>
            </w:r>
          </w:p>
          <w:p w14:paraId="1A14509C" w14:textId="77777777" w:rsidR="003F65DE" w:rsidRDefault="00000000">
            <w:pPr>
              <w:pStyle w:val="TableParagraph"/>
              <w:spacing w:before="107" w:line="278" w:lineRule="auto"/>
              <w:ind w:left="380" w:right="77" w:hanging="292"/>
              <w:jc w:val="both"/>
              <w:rPr>
                <w:sz w:val="18"/>
              </w:rPr>
            </w:pPr>
            <w:r>
              <w:rPr>
                <w:rFonts w:ascii="Symbol" w:hAnsi="Symbol"/>
                <w:color w:val="231F20"/>
                <w:sz w:val="18"/>
              </w:rPr>
              <w:t></w:t>
            </w:r>
            <w:r>
              <w:rPr>
                <w:rFonts w:ascii="Times New Roman" w:hAnsi="Times New Roman"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informazioni sugli adempimenti amministrativi legati alla Registrazione presso 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servizi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competenti.</w:t>
            </w:r>
          </w:p>
          <w:p w14:paraId="18653F6D" w14:textId="77777777" w:rsidR="003F65DE" w:rsidRDefault="00000000">
            <w:pPr>
              <w:pStyle w:val="TableParagraph"/>
              <w:spacing w:before="102" w:line="280" w:lineRule="auto"/>
              <w:ind w:left="380" w:right="76" w:hanging="292"/>
              <w:jc w:val="both"/>
              <w:rPr>
                <w:sz w:val="18"/>
              </w:rPr>
            </w:pPr>
            <w:r>
              <w:rPr>
                <w:rFonts w:ascii="Symbol" w:hAnsi="Symbol"/>
                <w:color w:val="231F20"/>
                <w:sz w:val="18"/>
              </w:rPr>
              <w:t></w:t>
            </w:r>
            <w:r>
              <w:rPr>
                <w:rFonts w:ascii="Times New Roman" w:hAnsi="Times New Roman"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rilevazione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registrazione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nel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sistema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informativo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delle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caratteristiche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personali, formative professionali, che sancisce l’accesso formale del giovane al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Programma.</w:t>
            </w:r>
          </w:p>
        </w:tc>
      </w:tr>
      <w:tr w:rsidR="003F65DE" w14:paraId="50E735E8" w14:textId="77777777">
        <w:trPr>
          <w:trHeight w:val="254"/>
        </w:trPr>
        <w:tc>
          <w:tcPr>
            <w:tcW w:w="1604" w:type="dxa"/>
          </w:tcPr>
          <w:p w14:paraId="2B668CEA" w14:textId="77777777" w:rsidR="003F65DE" w:rsidRDefault="00000000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Durata</w:t>
            </w:r>
          </w:p>
        </w:tc>
        <w:tc>
          <w:tcPr>
            <w:tcW w:w="6292" w:type="dxa"/>
          </w:tcPr>
          <w:p w14:paraId="1838AA3A" w14:textId="77777777" w:rsidR="003F65DE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Fino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ore</w:t>
            </w:r>
          </w:p>
        </w:tc>
      </w:tr>
    </w:tbl>
    <w:p w14:paraId="33D991A4" w14:textId="77777777" w:rsidR="003F65DE" w:rsidRDefault="003F65DE">
      <w:pPr>
        <w:rPr>
          <w:b/>
          <w:sz w:val="30"/>
        </w:rPr>
      </w:pPr>
    </w:p>
    <w:p w14:paraId="3CB5086F" w14:textId="77777777" w:rsidR="003F65DE" w:rsidRDefault="003F65DE">
      <w:pPr>
        <w:rPr>
          <w:b/>
          <w:sz w:val="30"/>
        </w:rPr>
      </w:pPr>
    </w:p>
    <w:p w14:paraId="08116B96" w14:textId="77777777" w:rsidR="003F65DE" w:rsidRDefault="003F65DE">
      <w:pPr>
        <w:rPr>
          <w:b/>
          <w:sz w:val="30"/>
        </w:rPr>
      </w:pPr>
    </w:p>
    <w:p w14:paraId="1F590421" w14:textId="77777777" w:rsidR="003F65DE" w:rsidRDefault="003F65DE">
      <w:pPr>
        <w:rPr>
          <w:b/>
          <w:sz w:val="30"/>
        </w:rPr>
      </w:pPr>
    </w:p>
    <w:p w14:paraId="35002707" w14:textId="77777777" w:rsidR="003F65DE" w:rsidRDefault="003F65DE">
      <w:pPr>
        <w:rPr>
          <w:b/>
          <w:sz w:val="30"/>
        </w:rPr>
      </w:pPr>
    </w:p>
    <w:p w14:paraId="61E6047E" w14:textId="77777777" w:rsidR="003F65DE" w:rsidRDefault="003F65DE">
      <w:pPr>
        <w:rPr>
          <w:b/>
          <w:sz w:val="30"/>
        </w:rPr>
      </w:pPr>
    </w:p>
    <w:p w14:paraId="50474484" w14:textId="77777777" w:rsidR="003F65DE" w:rsidRDefault="003F65DE">
      <w:pPr>
        <w:rPr>
          <w:b/>
          <w:sz w:val="30"/>
        </w:rPr>
      </w:pPr>
    </w:p>
    <w:p w14:paraId="591C67A0" w14:textId="77777777" w:rsidR="003F65DE" w:rsidRDefault="003F65DE">
      <w:pPr>
        <w:rPr>
          <w:b/>
          <w:sz w:val="30"/>
        </w:rPr>
      </w:pPr>
    </w:p>
    <w:p w14:paraId="31C03FA4" w14:textId="77777777" w:rsidR="003F65DE" w:rsidRDefault="003F65DE">
      <w:pPr>
        <w:rPr>
          <w:b/>
          <w:sz w:val="30"/>
        </w:rPr>
      </w:pPr>
    </w:p>
    <w:p w14:paraId="37563A3D" w14:textId="77777777" w:rsidR="003F65DE" w:rsidRDefault="003F65DE">
      <w:pPr>
        <w:rPr>
          <w:b/>
          <w:sz w:val="30"/>
        </w:rPr>
      </w:pPr>
    </w:p>
    <w:p w14:paraId="020510D4" w14:textId="77777777" w:rsidR="003F65DE" w:rsidRDefault="003F65DE">
      <w:pPr>
        <w:spacing w:before="8"/>
        <w:rPr>
          <w:b/>
          <w:sz w:val="34"/>
        </w:rPr>
      </w:pPr>
    </w:p>
    <w:p w14:paraId="17634041" w14:textId="6759F07A" w:rsidR="003F65DE" w:rsidRDefault="003F65DE">
      <w:pPr>
        <w:spacing w:before="1"/>
        <w:ind w:right="1020"/>
        <w:jc w:val="right"/>
        <w:rPr>
          <w:sz w:val="18"/>
        </w:rPr>
      </w:pPr>
    </w:p>
    <w:sectPr w:rsidR="003F65DE">
      <w:type w:val="continuous"/>
      <w:pgSz w:w="11910" w:h="16840"/>
      <w:pgMar w:top="94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DE"/>
    <w:rsid w:val="00374558"/>
    <w:rsid w:val="003F65DE"/>
    <w:rsid w:val="00D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A169"/>
  <w15:docId w15:val="{B5A47DE9-1EE4-4EF9-9B39-DCCED7BE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Tempi Moderni</dc:creator>
  <cp:lastModifiedBy>Cristiana Fevola</cp:lastModifiedBy>
  <cp:revision>2</cp:revision>
  <dcterms:created xsi:type="dcterms:W3CDTF">2022-09-15T09:54:00Z</dcterms:created>
  <dcterms:modified xsi:type="dcterms:W3CDTF">2022-09-15T09:54:00Z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2022-09-15T00:00:00Z</vt:filetime>
  </property>
</Properties>
</file>